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56" w:firstLineChars="19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附件一：</w:t>
      </w:r>
    </w:p>
    <w:p>
      <w:pPr>
        <w:spacing w:line="4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cs="Times New Roman"/>
          <w:b/>
          <w:sz w:val="32"/>
          <w:szCs w:val="32"/>
        </w:rPr>
        <w:t>2021年高校思想政治理论课教师寒假实践研修班</w:t>
      </w:r>
    </w:p>
    <w:p>
      <w:pPr>
        <w:spacing w:line="4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研修日程安排</w:t>
      </w:r>
      <w:bookmarkEnd w:id="0"/>
      <w:r>
        <w:rPr>
          <w:rFonts w:hint="eastAsia" w:ascii="Times New Roman" w:hAnsi="Times New Roman" w:cs="Times New Roman"/>
          <w:b/>
          <w:sz w:val="32"/>
          <w:szCs w:val="32"/>
        </w:rPr>
        <w:t>（湘潭大学）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31"/>
        <w:gridCol w:w="3667"/>
        <w:gridCol w:w="3129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gridSpan w:val="2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时间</w:t>
            </w:r>
          </w:p>
        </w:tc>
        <w:tc>
          <w:tcPr>
            <w:tcW w:w="3827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内容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研修主题和研修形式</w:t>
            </w:r>
          </w:p>
        </w:tc>
        <w:tc>
          <w:tcPr>
            <w:tcW w:w="816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Day1</w:t>
            </w:r>
          </w:p>
        </w:tc>
        <w:tc>
          <w:tcPr>
            <w:tcW w:w="851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全天</w:t>
            </w:r>
          </w:p>
        </w:tc>
        <w:tc>
          <w:tcPr>
            <w:tcW w:w="3827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报到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Day2</w:t>
            </w:r>
          </w:p>
        </w:tc>
        <w:tc>
          <w:tcPr>
            <w:tcW w:w="851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上午</w:t>
            </w:r>
          </w:p>
        </w:tc>
        <w:tc>
          <w:tcPr>
            <w:tcW w:w="3827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1．实践研修活动开班仪式                    2．专题讲座一：                          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专题报告</w:t>
            </w:r>
          </w:p>
        </w:tc>
        <w:tc>
          <w:tcPr>
            <w:tcW w:w="816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下午</w:t>
            </w:r>
          </w:p>
        </w:tc>
        <w:tc>
          <w:tcPr>
            <w:tcW w:w="3827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3．专题讲座二：                          4．小组讨论  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专题报告</w:t>
            </w:r>
          </w:p>
        </w:tc>
        <w:tc>
          <w:tcPr>
            <w:tcW w:w="816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Day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全天</w:t>
            </w:r>
          </w:p>
        </w:tc>
        <w:tc>
          <w:tcPr>
            <w:tcW w:w="3827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5．参观东山书院、毛泽东铜像广场、毛泽东同志故居和纪念馆、毛泽东遗物馆等               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6．观看大型实景演出《中国出了个毛泽东》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1．研修主题：不忘初心、牢记使命                   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2．研修形式：现场教学和情景教学</w:t>
            </w:r>
          </w:p>
        </w:tc>
        <w:tc>
          <w:tcPr>
            <w:tcW w:w="816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湘乡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韶山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Day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上午</w:t>
            </w:r>
          </w:p>
        </w:tc>
        <w:tc>
          <w:tcPr>
            <w:tcW w:w="3827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7．参观彭德怀、刘少奇故居；铜像广场和纪念馆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1．研修主题：弘扬革命精神           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2．研修形式：现场教学</w:t>
            </w:r>
          </w:p>
        </w:tc>
        <w:tc>
          <w:tcPr>
            <w:tcW w:w="816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湘潭宁乡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下午</w:t>
            </w:r>
          </w:p>
        </w:tc>
        <w:tc>
          <w:tcPr>
            <w:tcW w:w="3827" w:type="dxa"/>
          </w:tcPr>
          <w:p>
            <w:pPr>
              <w:widowControl w:val="0"/>
              <w:spacing w:before="156" w:beforeLines="50"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8．参观爱晚亭、岳麓书院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1．研修主题：追寻领袖足迹     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2．研修形式：现场教学</w:t>
            </w:r>
          </w:p>
        </w:tc>
        <w:tc>
          <w:tcPr>
            <w:tcW w:w="816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Day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上午</w:t>
            </w:r>
          </w:p>
        </w:tc>
        <w:tc>
          <w:tcPr>
            <w:tcW w:w="3827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9．参观湖南第一师范、橘子洲头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1．研修主题：恰同学少年     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2．研修形式：现场教学</w:t>
            </w:r>
          </w:p>
        </w:tc>
        <w:tc>
          <w:tcPr>
            <w:tcW w:w="816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下午</w:t>
            </w:r>
          </w:p>
        </w:tc>
        <w:tc>
          <w:tcPr>
            <w:tcW w:w="3827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10．参观三一重工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1．研修主题：见证社会主义建设成果                 2．研修形式：现场教学</w:t>
            </w:r>
          </w:p>
        </w:tc>
        <w:tc>
          <w:tcPr>
            <w:tcW w:w="816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Day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上午</w:t>
            </w:r>
          </w:p>
        </w:tc>
        <w:tc>
          <w:tcPr>
            <w:tcW w:w="3827" w:type="dxa"/>
          </w:tcPr>
          <w:p>
            <w:pPr>
              <w:widowControl w:val="0"/>
              <w:spacing w:before="156" w:beforeLines="50"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11．参观胡耀邦故居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1．研修主题：缅怀革命先烈     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2．研修形式：现场教学</w:t>
            </w:r>
          </w:p>
        </w:tc>
        <w:tc>
          <w:tcPr>
            <w:tcW w:w="816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浏阳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下午</w:t>
            </w:r>
          </w:p>
        </w:tc>
        <w:tc>
          <w:tcPr>
            <w:tcW w:w="3827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12．参观秋收起义文家市会师旧址纪念馆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1．研修主题：坚定革命信念     </w:t>
            </w:r>
          </w:p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2．研修形式：现场教学</w:t>
            </w:r>
          </w:p>
        </w:tc>
        <w:tc>
          <w:tcPr>
            <w:tcW w:w="816" w:type="dxa"/>
          </w:tcPr>
          <w:p>
            <w:pPr>
              <w:widowControl w:val="0"/>
              <w:spacing w:before="156" w:beforeLines="50"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浏阳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Day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全天</w:t>
            </w:r>
          </w:p>
        </w:tc>
        <w:tc>
          <w:tcPr>
            <w:tcW w:w="3827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13．研修心得交流总结、返程</w:t>
            </w:r>
          </w:p>
        </w:tc>
        <w:tc>
          <w:tcPr>
            <w:tcW w:w="3260" w:type="dxa"/>
          </w:tcPr>
          <w:p>
            <w:pPr>
              <w:widowControl w:val="0"/>
              <w:spacing w:after="0" w:line="4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widowControl w:val="0"/>
              <w:spacing w:after="0"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长沙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备注：因天气等原因，培训路线、时间可视情况做适当调整。</w:t>
      </w:r>
    </w:p>
    <w:sectPr>
      <w:footerReference r:id="rId3" w:type="default"/>
      <w:pgSz w:w="11906" w:h="16838"/>
      <w:pgMar w:top="1440" w:right="1306" w:bottom="144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65026"/>
    <w:rsid w:val="4E1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2020-11-18T08:27:00Z</dcterms:created>
  <dc:creator>Administrator</dc:creator>
  <cp:lastModifiedBy>Administrator</cp:lastModifiedBy>
  <dcterms:modified xsi:type="dcterms:W3CDTF">2020-11-18T08:30:43Z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